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57DF8" w14:textId="0CD69EDD" w:rsidR="00837E73" w:rsidRDefault="003836DF">
      <w:r>
        <w:rPr>
          <w:rFonts w:ascii="Arial" w:hAnsi="Arial" w:cs="Arial"/>
          <w:color w:val="222222"/>
          <w:shd w:val="clear" w:color="auto" w:fill="FFFFFF"/>
        </w:rPr>
        <w:t>ご挨拶　循環農学類長　澤本　卓治</w:t>
      </w:r>
      <w:r>
        <w:rPr>
          <w:rFonts w:ascii="Arial" w:hAnsi="Arial" w:cs="Arial"/>
          <w:color w:val="222222"/>
        </w:rPr>
        <w:br/>
      </w:r>
      <w:r>
        <w:rPr>
          <w:rFonts w:ascii="Arial" w:hAnsi="Arial" w:cs="Arial"/>
          <w:color w:val="222222"/>
        </w:rPr>
        <w:br/>
      </w:r>
      <w:r>
        <w:rPr>
          <w:rFonts w:ascii="Arial" w:hAnsi="Arial" w:cs="Arial"/>
          <w:color w:val="222222"/>
          <w:shd w:val="clear" w:color="auto" w:fill="FFFFFF"/>
        </w:rPr>
        <w:t>21</w:t>
      </w:r>
      <w:r>
        <w:rPr>
          <w:rFonts w:ascii="Arial" w:hAnsi="Arial" w:cs="Arial"/>
          <w:color w:val="222222"/>
          <w:shd w:val="clear" w:color="auto" w:fill="FFFFFF"/>
        </w:rPr>
        <w:t>世紀の最初の四半世紀が過ぎた現在、気候変動等の環境問題、紛争や暴力、人口やデジタル技術の急速な変化、資源とエネルギーの供給といった、さまざまな課題に世界は直面しています。私たちはそれらを解決・克服する方向を模索しつつも、命をつなぎ健全な社会を維持するために、自然に働きかけて良質な食料を得る必要があります。すなわち、環境に配慮した持続的な農業の推進が強く求められています。</w:t>
      </w:r>
      <w:r>
        <w:rPr>
          <w:rFonts w:ascii="Arial" w:hAnsi="Arial" w:cs="Arial"/>
          <w:color w:val="222222"/>
        </w:rPr>
        <w:br/>
      </w:r>
      <w:r>
        <w:rPr>
          <w:rFonts w:ascii="Arial" w:hAnsi="Arial" w:cs="Arial"/>
          <w:color w:val="222222"/>
        </w:rPr>
        <w:br/>
      </w:r>
      <w:r>
        <w:rPr>
          <w:rFonts w:ascii="Arial" w:hAnsi="Arial" w:cs="Arial"/>
          <w:color w:val="222222"/>
          <w:shd w:val="clear" w:color="auto" w:fill="FFFFFF"/>
        </w:rPr>
        <w:t>本学園の創立者である黒澤酉蔵翁は、酪農を軸とした思想である「循環農法」を唱えました。これは、人と自然が共生し、物質やエネルギーが循環するシステムであり、この実践は建学時の精神「健土健民」につながるものです。同時に、現在のさまざまな課題の解決・克服と同じベクトルを持つものと認識しています。</w:t>
      </w:r>
      <w:r>
        <w:rPr>
          <w:rFonts w:ascii="Arial" w:hAnsi="Arial" w:cs="Arial"/>
          <w:color w:val="222222"/>
        </w:rPr>
        <w:br/>
      </w:r>
      <w:r>
        <w:rPr>
          <w:rFonts w:ascii="Arial" w:hAnsi="Arial" w:cs="Arial"/>
          <w:color w:val="222222"/>
        </w:rPr>
        <w:br/>
      </w:r>
      <w:r>
        <w:rPr>
          <w:rFonts w:ascii="Arial" w:hAnsi="Arial" w:cs="Arial"/>
          <w:color w:val="222222"/>
          <w:shd w:val="clear" w:color="auto" w:fill="FFFFFF"/>
        </w:rPr>
        <w:t>循環農学類では、上記の諸課題と建学の精神を念頭に、持続可能な社会の担い手につながる教育・探究・研究を展開してまいります。</w:t>
      </w:r>
      <w:r>
        <w:rPr>
          <w:rFonts w:ascii="Arial" w:hAnsi="Arial" w:cs="Arial"/>
          <w:color w:val="222222"/>
          <w:shd w:val="clear" w:color="auto" w:fill="FFFFFF"/>
        </w:rPr>
        <w:t>2026</w:t>
      </w:r>
      <w:r>
        <w:rPr>
          <w:rFonts w:ascii="Arial" w:hAnsi="Arial" w:cs="Arial"/>
          <w:color w:val="222222"/>
          <w:shd w:val="clear" w:color="auto" w:fill="FFFFFF"/>
        </w:rPr>
        <w:t>年</w:t>
      </w:r>
      <w:r>
        <w:rPr>
          <w:rFonts w:ascii="Arial" w:hAnsi="Arial" w:cs="Arial"/>
          <w:color w:val="222222"/>
          <w:shd w:val="clear" w:color="auto" w:fill="FFFFFF"/>
        </w:rPr>
        <w:t>4</w:t>
      </w:r>
      <w:r>
        <w:rPr>
          <w:rFonts w:ascii="Arial" w:hAnsi="Arial" w:cs="Arial"/>
          <w:color w:val="222222"/>
          <w:shd w:val="clear" w:color="auto" w:fill="FFFFFF"/>
        </w:rPr>
        <w:t>月の改組により「生命科学」としての農学を学ぶことをベースとし、動物科学領域と植物生産学領域を設置しました。動物科学領域では、酪農だけでなく、畜産（肉牛、豚、鶏、羊）から飼料作物をカバーします。植物生産学領域では、稲作、畑作、園芸作といった耕種農業とそれらを支える専門分野（土壌、作物栄養、植物の生理・病理・遺伝・育種、作物害虫や雑草）をカバーします。また、岩崎学群長のごあいさつにもありますように、最先端の牛舎が建設中であり、完成後は実験・実習・研究等に活用される予定です。</w:t>
      </w:r>
      <w:r>
        <w:rPr>
          <w:rFonts w:ascii="Arial" w:hAnsi="Arial" w:cs="Arial"/>
          <w:color w:val="222222"/>
        </w:rPr>
        <w:br/>
      </w:r>
      <w:r>
        <w:rPr>
          <w:rFonts w:ascii="Arial" w:hAnsi="Arial" w:cs="Arial"/>
          <w:color w:val="222222"/>
        </w:rPr>
        <w:br/>
      </w:r>
      <w:r>
        <w:rPr>
          <w:rFonts w:ascii="Arial" w:hAnsi="Arial" w:cs="Arial"/>
          <w:color w:val="222222"/>
          <w:shd w:val="clear" w:color="auto" w:fill="FFFFFF"/>
        </w:rPr>
        <w:t>私たち循環農学類の教員一同は、日々の授業（座学・実験・実習・演習）や研究室活動（学内および学外のフィールドにおける研究や実践）を通して、全国ほとんどの地域から集う多彩・多様な学生のみなさんが「自ら学び、他の人と協働しながら、問題を解決する力」を獲得できるよう、学生と教員が切磋琢磨しながらともに学んでいきたいと強く願っております。</w:t>
      </w:r>
    </w:p>
    <w:sectPr w:rsidR="00837E7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6DF"/>
    <w:rsid w:val="003836DF"/>
    <w:rsid w:val="00837E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AA3381"/>
  <w15:chartTrackingRefBased/>
  <w15:docId w15:val="{EFCB1C79-D3E5-44C2-8475-6D356E006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島田　恵子</dc:creator>
  <cp:keywords/>
  <dc:description/>
  <cp:lastModifiedBy>島田　恵子</cp:lastModifiedBy>
  <cp:revision>1</cp:revision>
  <dcterms:created xsi:type="dcterms:W3CDTF">2026-04-13T00:05:00Z</dcterms:created>
  <dcterms:modified xsi:type="dcterms:W3CDTF">2026-04-13T00:08:00Z</dcterms:modified>
</cp:coreProperties>
</file>